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hint="eastAsia" w:ascii="仿宋" w:hAnsi="仿宋" w:eastAsia="仿宋" w:cs="仿宋"/>
          <w:w w:val="80"/>
          <w:sz w:val="28"/>
          <w:szCs w:val="28"/>
        </w:rPr>
      </w:pPr>
      <w:r>
        <w:rPr>
          <w:rFonts w:hint="eastAsia" w:ascii="仿宋" w:hAnsi="仿宋" w:eastAsia="仿宋" w:cs="仿宋"/>
          <w:w w:val="80"/>
          <w:sz w:val="28"/>
          <w:szCs w:val="28"/>
        </w:rPr>
        <w:t>附2：</w:t>
      </w:r>
    </w:p>
    <w:p>
      <w:pPr>
        <w:adjustRightInd w:val="0"/>
        <w:snapToGrid w:val="0"/>
        <w:spacing w:line="300" w:lineRule="auto"/>
        <w:jc w:val="center"/>
        <w:rPr>
          <w:rFonts w:hint="eastAsia" w:ascii="仿宋" w:hAnsi="仿宋" w:eastAsia="仿宋" w:cs="仿宋"/>
          <w:b/>
          <w:w w:val="80"/>
          <w:sz w:val="32"/>
          <w:szCs w:val="32"/>
        </w:rPr>
      </w:pPr>
      <w:r>
        <w:rPr>
          <w:rFonts w:hint="eastAsia" w:ascii="仿宋" w:hAnsi="仿宋" w:eastAsia="仿宋" w:cs="仿宋"/>
          <w:b/>
          <w:w w:val="80"/>
          <w:sz w:val="32"/>
          <w:szCs w:val="32"/>
          <w:lang w:eastAsia="zh-CN"/>
        </w:rPr>
        <w:t>北京师范大学珠海分校物流学院</w:t>
      </w:r>
      <w:r>
        <w:rPr>
          <w:rFonts w:hint="eastAsia" w:ascii="仿宋" w:hAnsi="仿宋" w:eastAsia="仿宋" w:cs="仿宋"/>
          <w:b/>
          <w:w w:val="80"/>
          <w:sz w:val="32"/>
          <w:szCs w:val="32"/>
        </w:rPr>
        <w:t>期末考试考生诚信承诺书</w:t>
      </w:r>
    </w:p>
    <w:p>
      <w:pPr>
        <w:adjustRightInd w:val="0"/>
        <w:snapToGrid w:val="0"/>
        <w:spacing w:line="300" w:lineRule="auto"/>
        <w:ind w:firstLine="420" w:firstLineChars="0"/>
        <w:jc w:val="left"/>
        <w:rPr>
          <w:rFonts w:hint="eastAsia" w:ascii="仿宋" w:hAnsi="仿宋" w:eastAsia="仿宋" w:cs="仿宋"/>
          <w:b/>
          <w:bCs w:val="0"/>
          <w:w w:val="80"/>
          <w:sz w:val="24"/>
          <w:szCs w:val="24"/>
        </w:rPr>
      </w:pPr>
      <w:r>
        <w:rPr>
          <w:rFonts w:hint="eastAsia" w:ascii="仿宋" w:hAnsi="仿宋" w:eastAsia="仿宋" w:cs="仿宋"/>
          <w:b/>
          <w:bCs w:val="0"/>
          <w:w w:val="80"/>
          <w:sz w:val="24"/>
          <w:szCs w:val="24"/>
        </w:rPr>
        <w:t>学生违纪处理办法第三章第二十五条：</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lang w:eastAsia="zh-CN"/>
        </w:rPr>
        <w:t>考生有下列行为之一的，当认定为考试违纪，视情节轻重，</w:t>
      </w:r>
      <w:r>
        <w:rPr>
          <w:rFonts w:hint="eastAsia" w:ascii="宋体" w:hAnsi="宋体" w:eastAsia="宋体" w:cs="宋体"/>
          <w:b w:val="0"/>
          <w:bCs/>
          <w:w w:val="80"/>
          <w:sz w:val="24"/>
          <w:szCs w:val="24"/>
        </w:rPr>
        <w:t>给与警告或者严重警告处分</w:t>
      </w:r>
      <w:r>
        <w:rPr>
          <w:rFonts w:hint="eastAsia" w:ascii="宋体" w:hAnsi="宋体" w:eastAsia="宋体" w:cs="宋体"/>
          <w:b w:val="0"/>
          <w:bCs/>
          <w:w w:val="80"/>
          <w:sz w:val="24"/>
          <w:szCs w:val="24"/>
          <w:lang w:eastAsia="zh-CN"/>
        </w:rPr>
        <w:t>：</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1、携带考试规定以外的物品进入考场并且未放在指定位置的；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2、未在规定的座位参加考试不听劝阻的；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3、考试开始信号发出前答题或者考试结束信号发出后继续答题的；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4、在考试过程中旁窥、交头接耳、互打暗号的；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5、在考场禁止的范围内喧哗、影响考场秩序的；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6、未经考试工作人员同意在考试过程中擅自离开考场的；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7、将试卷、答题纸、草稿纸等考试用纸带出考场的；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8、用规定以外的笔或纸答题或者在试卷规定以外的地方书写姓名、考号或者以其他方式在答卷上标记信息的；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9、考生在开卷考试中，携带禁止的资料或者工具的；</w:t>
      </w:r>
    </w:p>
    <w:p>
      <w:pPr>
        <w:adjustRightInd w:val="0"/>
        <w:snapToGrid w:val="0"/>
        <w:spacing w:line="300" w:lineRule="auto"/>
        <w:ind w:firstLine="420" w:firstLineChars="0"/>
        <w:jc w:val="left"/>
        <w:rPr>
          <w:rFonts w:hint="eastAsia" w:ascii="宋体" w:hAnsi="宋体" w:eastAsia="宋体" w:cs="宋体"/>
          <w:b w:val="0"/>
          <w:bCs/>
          <w:w w:val="80"/>
          <w:sz w:val="24"/>
          <w:szCs w:val="24"/>
        </w:rPr>
      </w:pPr>
      <w:r>
        <w:rPr>
          <w:rFonts w:hint="eastAsia" w:ascii="宋体" w:hAnsi="宋体" w:eastAsia="宋体" w:cs="宋体"/>
          <w:b w:val="0"/>
          <w:bCs/>
          <w:w w:val="80"/>
          <w:sz w:val="24"/>
          <w:szCs w:val="24"/>
        </w:rPr>
        <w:t>10、其他违反考场规则但尚未构成作弊的行为。</w:t>
      </w:r>
    </w:p>
    <w:p>
      <w:pPr>
        <w:adjustRightInd w:val="0"/>
        <w:snapToGrid w:val="0"/>
        <w:spacing w:line="300" w:lineRule="auto"/>
        <w:ind w:firstLine="420" w:firstLineChars="0"/>
        <w:jc w:val="left"/>
        <w:rPr>
          <w:rFonts w:hint="eastAsia" w:ascii="宋体" w:hAnsi="宋体" w:eastAsia="宋体" w:cs="宋体"/>
          <w:b w:val="0"/>
          <w:bCs/>
          <w:w w:val="80"/>
          <w:sz w:val="24"/>
          <w:szCs w:val="24"/>
        </w:rPr>
      </w:pP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考生有下列行为之一的，当认定为考试违纪，视情节轻重，给予记过或留校察看处分：</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1、在闭卷考试中，携带与考试课程内容相关的文字材料或者存储有与考试内容相关资料的电子设备等参加考试的；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2、在考试用桌上或者身体上涂写任何与考试课程内容有关的文字和符号的；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3、违规使用电子工具或通讯工具的；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4、抄袭他人试卷或者与考试内容相关的材料的；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5、故意将自己试卷或与考试内容相关资料让他人抄袭的；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6、互相核对答案及传递纸条、试卷、答卷、草稿纸的；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7、抢夺、窃取他人试卷、答卷或者强迫他人为自己抄袭提供方便的；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8、借故暂离考场以得到答案的；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9、同一科目同一考场有两份以上答卷答案雷同的。</w:t>
      </w:r>
    </w:p>
    <w:p>
      <w:pPr>
        <w:adjustRightInd w:val="0"/>
        <w:snapToGrid w:val="0"/>
        <w:spacing w:line="300" w:lineRule="auto"/>
        <w:ind w:firstLine="420" w:firstLineChars="0"/>
        <w:jc w:val="left"/>
        <w:rPr>
          <w:rFonts w:hint="eastAsia" w:ascii="宋体" w:hAnsi="宋体" w:eastAsia="宋体" w:cs="宋体"/>
          <w:b w:val="0"/>
          <w:bCs/>
          <w:w w:val="80"/>
          <w:sz w:val="24"/>
          <w:szCs w:val="24"/>
          <w:lang w:eastAsia="zh-CN"/>
        </w:rPr>
      </w:pPr>
    </w:p>
    <w:p>
      <w:pPr>
        <w:adjustRightInd w:val="0"/>
        <w:snapToGrid w:val="0"/>
        <w:spacing w:line="300" w:lineRule="auto"/>
        <w:ind w:firstLine="384" w:firstLineChars="200"/>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考生有下列行为之一的，当认定为考试违纪，视情节轻重，给予开除学籍处分</w:t>
      </w:r>
    </w:p>
    <w:p>
      <w:pPr>
        <w:adjustRightInd w:val="0"/>
        <w:snapToGrid w:val="0"/>
        <w:spacing w:line="300" w:lineRule="auto"/>
        <w:ind w:firstLine="384" w:firstLineChars="200"/>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1、使用通讯设备及其他工具发送、接收考试相关内容的；</w:t>
      </w:r>
    </w:p>
    <w:p>
      <w:pPr>
        <w:adjustRightInd w:val="0"/>
        <w:snapToGrid w:val="0"/>
        <w:spacing w:line="300" w:lineRule="auto"/>
        <w:ind w:firstLine="384" w:firstLineChars="200"/>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2、替他人参加考试或由他人代替考试的；</w:t>
      </w:r>
    </w:p>
    <w:p>
      <w:pPr>
        <w:adjustRightInd w:val="0"/>
        <w:snapToGrid w:val="0"/>
        <w:spacing w:line="300" w:lineRule="auto"/>
        <w:ind w:firstLine="384" w:firstLineChars="200"/>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3、盗窃试卷的；</w:t>
      </w:r>
    </w:p>
    <w:p>
      <w:pPr>
        <w:adjustRightInd w:val="0"/>
        <w:snapToGrid w:val="0"/>
        <w:spacing w:line="300" w:lineRule="auto"/>
        <w:ind w:firstLine="384" w:firstLineChars="200"/>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4、有组织（三人以上共同策划）作弊的；</w:t>
      </w:r>
    </w:p>
    <w:p>
      <w:pPr>
        <w:adjustRightInd w:val="0"/>
        <w:snapToGrid w:val="0"/>
        <w:spacing w:line="300" w:lineRule="auto"/>
        <w:ind w:firstLine="384" w:firstLineChars="200"/>
        <w:rPr>
          <w:rFonts w:hint="eastAsia" w:ascii="宋体" w:hAnsi="宋体" w:eastAsia="宋体" w:cs="宋体"/>
          <w:b w:val="0"/>
          <w:bCs/>
          <w:w w:val="80"/>
          <w:sz w:val="24"/>
          <w:szCs w:val="24"/>
          <w:lang w:eastAsia="zh-CN"/>
        </w:rPr>
      </w:pPr>
      <w:r>
        <w:rPr>
          <w:rFonts w:hint="eastAsia" w:ascii="宋体" w:hAnsi="宋体" w:eastAsia="宋体" w:cs="宋体"/>
          <w:b w:val="0"/>
          <w:bCs/>
          <w:w w:val="80"/>
          <w:sz w:val="24"/>
          <w:szCs w:val="24"/>
          <w:lang w:eastAsia="zh-CN"/>
        </w:rPr>
        <w:t>5、第二次考试作弊或在一学期内连续（两门课以上）作弊的。</w:t>
      </w:r>
    </w:p>
    <w:p>
      <w:pPr>
        <w:adjustRightInd w:val="0"/>
        <w:snapToGrid w:val="0"/>
        <w:spacing w:line="300" w:lineRule="auto"/>
        <w:ind w:firstLine="384" w:firstLineChars="200"/>
        <w:rPr>
          <w:rFonts w:hint="eastAsia" w:ascii="宋体" w:hAnsi="宋体" w:eastAsia="宋体" w:cs="宋体"/>
          <w:b w:val="0"/>
          <w:bCs/>
          <w:w w:val="80"/>
          <w:sz w:val="24"/>
          <w:szCs w:val="24"/>
          <w:lang w:eastAsia="zh-CN"/>
        </w:rPr>
      </w:pPr>
    </w:p>
    <w:p>
      <w:pPr>
        <w:adjustRightInd w:val="0"/>
        <w:snapToGrid w:val="0"/>
        <w:spacing w:line="300" w:lineRule="auto"/>
        <w:ind w:firstLine="384" w:firstLineChars="200"/>
        <w:rPr>
          <w:rFonts w:hint="eastAsia" w:ascii="宋体" w:hAnsi="宋体" w:eastAsia="宋体" w:cs="宋体"/>
          <w:w w:val="80"/>
          <w:sz w:val="24"/>
        </w:rPr>
      </w:pPr>
      <w:r>
        <w:rPr>
          <w:rFonts w:hint="eastAsia" w:ascii="宋体" w:hAnsi="宋体" w:eastAsia="宋体" w:cs="宋体"/>
          <w:w w:val="80"/>
          <w:sz w:val="24"/>
          <w:lang w:eastAsia="zh-CN"/>
        </w:rPr>
        <w:t>期末考试临近，我班</w:t>
      </w:r>
      <w:r>
        <w:rPr>
          <w:rFonts w:hint="eastAsia" w:ascii="宋体" w:hAnsi="宋体" w:eastAsia="宋体" w:cs="宋体"/>
          <w:w w:val="80"/>
          <w:sz w:val="24"/>
          <w:u w:val="single"/>
          <w:lang w:val="en-US" w:eastAsia="zh-CN"/>
        </w:rPr>
        <w:t xml:space="preserve">       </w:t>
      </w:r>
      <w:r>
        <w:rPr>
          <w:rFonts w:hint="eastAsia" w:ascii="宋体" w:hAnsi="宋体" w:eastAsia="宋体" w:cs="宋体"/>
          <w:w w:val="80"/>
          <w:sz w:val="24"/>
          <w:lang w:val="en-US" w:eastAsia="zh-CN"/>
        </w:rPr>
        <w:t>名同学</w:t>
      </w:r>
      <w:r>
        <w:rPr>
          <w:rFonts w:hint="eastAsia" w:ascii="宋体" w:hAnsi="宋体" w:eastAsia="宋体" w:cs="宋体"/>
          <w:w w:val="80"/>
          <w:sz w:val="24"/>
        </w:rPr>
        <w:t xml:space="preserve">现郑重承诺： </w:t>
      </w:r>
    </w:p>
    <w:p>
      <w:pPr>
        <w:adjustRightInd w:val="0"/>
        <w:snapToGrid w:val="0"/>
        <w:spacing w:line="300" w:lineRule="auto"/>
        <w:ind w:firstLine="384" w:firstLineChars="200"/>
        <w:rPr>
          <w:rFonts w:hint="eastAsia" w:ascii="宋体" w:hAnsi="宋体" w:eastAsia="宋体" w:cs="宋体"/>
          <w:w w:val="80"/>
          <w:sz w:val="24"/>
        </w:rPr>
      </w:pPr>
      <w:r>
        <w:rPr>
          <w:rFonts w:hint="eastAsia" w:ascii="宋体" w:hAnsi="宋体" w:eastAsia="宋体" w:cs="宋体"/>
          <w:w w:val="80"/>
          <w:sz w:val="24"/>
        </w:rPr>
        <w:t xml:space="preserve">一、坚决遵守考试有关规定，不弄虚作假，不伪造、使用假证明。 </w:t>
      </w:r>
    </w:p>
    <w:p>
      <w:pPr>
        <w:adjustRightInd w:val="0"/>
        <w:snapToGrid w:val="0"/>
        <w:spacing w:line="300" w:lineRule="auto"/>
        <w:ind w:firstLine="384" w:firstLineChars="200"/>
        <w:rPr>
          <w:rFonts w:hint="eastAsia" w:ascii="宋体" w:hAnsi="宋体" w:eastAsia="宋体" w:cs="宋体"/>
          <w:w w:val="80"/>
          <w:sz w:val="24"/>
        </w:rPr>
      </w:pPr>
      <w:r>
        <w:rPr>
          <w:rFonts w:hint="eastAsia" w:ascii="宋体" w:hAnsi="宋体" w:eastAsia="宋体" w:cs="宋体"/>
          <w:w w:val="80"/>
          <w:sz w:val="24"/>
        </w:rPr>
        <w:t xml:space="preserve">二、坚决服从考场工作人员和监考教师管理,自觉遵守考试纪律，考试诚实守信，不违规，不作弊。 </w:t>
      </w:r>
    </w:p>
    <w:p>
      <w:pPr>
        <w:adjustRightInd w:val="0"/>
        <w:snapToGrid w:val="0"/>
        <w:spacing w:line="300" w:lineRule="auto"/>
        <w:ind w:firstLine="384" w:firstLineChars="200"/>
        <w:rPr>
          <w:rFonts w:hint="eastAsia" w:ascii="宋体" w:hAnsi="宋体" w:eastAsia="宋体" w:cs="宋体"/>
          <w:w w:val="80"/>
          <w:sz w:val="24"/>
        </w:rPr>
      </w:pPr>
      <w:r>
        <w:rPr>
          <w:rFonts w:hint="eastAsia" w:ascii="宋体" w:hAnsi="宋体" w:eastAsia="宋体" w:cs="宋体"/>
          <w:w w:val="80"/>
          <w:sz w:val="24"/>
        </w:rPr>
        <w:t>三、已阅读并且透彻地理解了考试的有关规定和纪律要求，愿意在考试中自觉遵守这些规定，保证按规定的程序和要求参加考试，如有违反，自愿按《</w:t>
      </w:r>
      <w:r>
        <w:rPr>
          <w:rFonts w:hint="eastAsia" w:ascii="宋体" w:hAnsi="宋体" w:eastAsia="宋体" w:cs="宋体"/>
          <w:w w:val="80"/>
          <w:sz w:val="24"/>
          <w:lang w:eastAsia="zh-CN"/>
        </w:rPr>
        <w:t>北京师范大学珠海分校学生违纪处理办法</w:t>
      </w:r>
      <w:r>
        <w:rPr>
          <w:rFonts w:hint="eastAsia" w:ascii="宋体" w:hAnsi="宋体" w:eastAsia="宋体" w:cs="宋体"/>
          <w:w w:val="80"/>
          <w:sz w:val="24"/>
        </w:rPr>
        <w:t>》接受处理。</w:t>
      </w:r>
    </w:p>
    <w:p>
      <w:pPr>
        <w:adjustRightInd w:val="0"/>
        <w:snapToGrid w:val="0"/>
        <w:spacing w:line="300" w:lineRule="auto"/>
        <w:ind w:firstLine="384" w:firstLineChars="200"/>
        <w:rPr>
          <w:rFonts w:hint="eastAsia" w:ascii="宋体" w:hAnsi="宋体" w:eastAsia="宋体" w:cs="宋体"/>
          <w:w w:val="80"/>
          <w:sz w:val="24"/>
        </w:rPr>
      </w:pPr>
      <w:r>
        <w:rPr>
          <w:rFonts w:hint="eastAsia" w:ascii="宋体" w:hAnsi="宋体" w:eastAsia="宋体" w:cs="宋体"/>
          <w:w w:val="80"/>
          <w:sz w:val="24"/>
        </w:rPr>
        <w:t>以下考生同意上述要求，并签名。</w:t>
      </w:r>
    </w:p>
    <w:tbl>
      <w:tblPr>
        <w:tblStyle w:val="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7"/>
        <w:gridCol w:w="1549"/>
        <w:gridCol w:w="1547"/>
        <w:gridCol w:w="1547"/>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jc w:val="center"/>
        </w:trPr>
        <w:tc>
          <w:tcPr>
            <w:tcW w:w="1547" w:type="dxa"/>
            <w:tcBorders>
              <w:top w:val="double" w:color="auto" w:sz="4"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b/>
                <w:w w:val="80"/>
                <w:sz w:val="28"/>
                <w:szCs w:val="28"/>
              </w:rPr>
            </w:pPr>
            <w:r>
              <w:rPr>
                <w:rFonts w:hint="eastAsia" w:ascii="仿宋" w:hAnsi="仿宋" w:eastAsia="仿宋" w:cs="仿宋"/>
                <w:b/>
                <w:w w:val="80"/>
                <w:sz w:val="28"/>
                <w:szCs w:val="28"/>
              </w:rPr>
              <w:t>学院</w:t>
            </w:r>
          </w:p>
        </w:tc>
        <w:tc>
          <w:tcPr>
            <w:tcW w:w="3096" w:type="dxa"/>
            <w:gridSpan w:val="2"/>
            <w:tcBorders>
              <w:top w:val="double" w:color="auto" w:sz="4" w:space="0"/>
              <w:left w:val="single" w:color="auto" w:sz="6" w:space="0"/>
              <w:bottom w:val="single" w:color="auto" w:sz="6" w:space="0"/>
              <w:right w:val="single" w:color="auto" w:sz="6" w:space="0"/>
            </w:tcBorders>
            <w:vAlign w:val="center"/>
          </w:tcPr>
          <w:p>
            <w:pPr>
              <w:spacing w:line="240" w:lineRule="atLeast"/>
              <w:jc w:val="center"/>
              <w:rPr>
                <w:rFonts w:hint="eastAsia" w:ascii="仿宋" w:hAnsi="仿宋" w:eastAsia="仿宋" w:cs="仿宋"/>
                <w:b/>
                <w:w w:val="80"/>
                <w:sz w:val="28"/>
                <w:szCs w:val="28"/>
              </w:rPr>
            </w:pPr>
          </w:p>
        </w:tc>
        <w:tc>
          <w:tcPr>
            <w:tcW w:w="1547" w:type="dxa"/>
            <w:tcBorders>
              <w:top w:val="double" w:color="auto" w:sz="4" w:space="0"/>
              <w:left w:val="single" w:color="auto" w:sz="6" w:space="0"/>
              <w:bottom w:val="single" w:color="auto" w:sz="6" w:space="0"/>
              <w:right w:val="single" w:color="auto" w:sz="6" w:space="0"/>
            </w:tcBorders>
            <w:vAlign w:val="center"/>
          </w:tcPr>
          <w:p>
            <w:pPr>
              <w:spacing w:line="240" w:lineRule="atLeast"/>
              <w:jc w:val="center"/>
              <w:rPr>
                <w:rFonts w:hint="eastAsia" w:ascii="仿宋" w:hAnsi="仿宋" w:eastAsia="仿宋" w:cs="仿宋"/>
                <w:b/>
                <w:w w:val="80"/>
                <w:sz w:val="28"/>
                <w:szCs w:val="28"/>
              </w:rPr>
            </w:pPr>
            <w:r>
              <w:rPr>
                <w:rFonts w:hint="eastAsia" w:ascii="仿宋" w:hAnsi="仿宋" w:eastAsia="仿宋" w:cs="仿宋"/>
                <w:b/>
                <w:w w:val="80"/>
                <w:sz w:val="28"/>
                <w:szCs w:val="28"/>
              </w:rPr>
              <w:t>班级</w:t>
            </w:r>
          </w:p>
        </w:tc>
        <w:tc>
          <w:tcPr>
            <w:tcW w:w="3096" w:type="dxa"/>
            <w:gridSpan w:val="2"/>
            <w:tcBorders>
              <w:top w:val="double" w:color="auto" w:sz="4"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1547" w:type="dxa"/>
            <w:tcBorders>
              <w:top w:val="double" w:color="auto" w:sz="4"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28"/>
                <w:szCs w:val="28"/>
              </w:rPr>
            </w:pPr>
            <w:r>
              <w:rPr>
                <w:rFonts w:hint="eastAsia" w:ascii="仿宋" w:hAnsi="仿宋" w:eastAsia="仿宋" w:cs="仿宋"/>
                <w:w w:val="80"/>
                <w:sz w:val="28"/>
                <w:szCs w:val="28"/>
              </w:rPr>
              <w:t>学号</w:t>
            </w:r>
          </w:p>
        </w:tc>
        <w:tc>
          <w:tcPr>
            <w:tcW w:w="1547" w:type="dxa"/>
            <w:tcBorders>
              <w:top w:val="double" w:color="auto" w:sz="4"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28"/>
                <w:szCs w:val="28"/>
              </w:rPr>
            </w:pPr>
            <w:r>
              <w:rPr>
                <w:rFonts w:hint="eastAsia" w:ascii="仿宋" w:hAnsi="仿宋" w:eastAsia="仿宋" w:cs="仿宋"/>
                <w:w w:val="80"/>
                <w:sz w:val="28"/>
                <w:szCs w:val="28"/>
              </w:rPr>
              <w:t>考生签名</w:t>
            </w:r>
          </w:p>
        </w:tc>
        <w:tc>
          <w:tcPr>
            <w:tcW w:w="1549" w:type="dxa"/>
            <w:tcBorders>
              <w:top w:val="double" w:color="auto" w:sz="4"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28"/>
                <w:szCs w:val="28"/>
              </w:rPr>
            </w:pPr>
            <w:r>
              <w:rPr>
                <w:rFonts w:hint="eastAsia" w:ascii="仿宋" w:hAnsi="仿宋" w:eastAsia="仿宋" w:cs="仿宋"/>
                <w:w w:val="80"/>
                <w:sz w:val="28"/>
                <w:szCs w:val="28"/>
              </w:rPr>
              <w:t>学号</w:t>
            </w:r>
          </w:p>
        </w:tc>
        <w:tc>
          <w:tcPr>
            <w:tcW w:w="1547" w:type="dxa"/>
            <w:tcBorders>
              <w:top w:val="double" w:color="auto" w:sz="4"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28"/>
                <w:szCs w:val="28"/>
              </w:rPr>
            </w:pPr>
            <w:r>
              <w:rPr>
                <w:rFonts w:hint="eastAsia" w:ascii="仿宋" w:hAnsi="仿宋" w:eastAsia="仿宋" w:cs="仿宋"/>
                <w:w w:val="80"/>
                <w:sz w:val="28"/>
                <w:szCs w:val="28"/>
              </w:rPr>
              <w:t>考生签名</w:t>
            </w:r>
          </w:p>
        </w:tc>
        <w:tc>
          <w:tcPr>
            <w:tcW w:w="1547" w:type="dxa"/>
            <w:tcBorders>
              <w:top w:val="double" w:color="auto" w:sz="4"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28"/>
                <w:szCs w:val="28"/>
              </w:rPr>
            </w:pPr>
            <w:r>
              <w:rPr>
                <w:rFonts w:hint="eastAsia" w:ascii="仿宋" w:hAnsi="仿宋" w:eastAsia="仿宋" w:cs="仿宋"/>
                <w:w w:val="80"/>
                <w:sz w:val="28"/>
                <w:szCs w:val="28"/>
              </w:rPr>
              <w:t>学号</w:t>
            </w:r>
          </w:p>
        </w:tc>
        <w:tc>
          <w:tcPr>
            <w:tcW w:w="1549" w:type="dxa"/>
            <w:tcBorders>
              <w:top w:val="double" w:color="auto" w:sz="4"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28"/>
                <w:szCs w:val="28"/>
              </w:rPr>
            </w:pPr>
            <w:r>
              <w:rPr>
                <w:rFonts w:hint="eastAsia" w:ascii="仿宋" w:hAnsi="仿宋" w:eastAsia="仿宋" w:cs="仿宋"/>
                <w:w w:val="80"/>
                <w:sz w:val="28"/>
                <w:szCs w:val="28"/>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p>
            <w:pPr>
              <w:spacing w:line="240" w:lineRule="atLeast"/>
              <w:jc w:val="center"/>
              <w:rPr>
                <w:rFonts w:hint="eastAsia" w:ascii="仿宋" w:hAnsi="仿宋" w:eastAsia="仿宋" w:cs="仿宋"/>
                <w:w w:val="80"/>
                <w:sz w:val="32"/>
                <w:szCs w:val="32"/>
              </w:rPr>
            </w:pPr>
          </w:p>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c>
          <w:tcPr>
            <w:tcW w:w="1547" w:type="dxa"/>
            <w:tcBorders>
              <w:top w:val="single" w:color="auto" w:sz="6" w:space="0"/>
              <w:left w:val="double" w:color="auto" w:sz="4" w:space="0"/>
              <w:bottom w:val="single" w:color="auto" w:sz="6" w:space="0"/>
              <w:right w:val="single" w:color="auto" w:sz="6" w:space="0"/>
            </w:tcBorders>
            <w:vAlign w:val="center"/>
          </w:tcPr>
          <w:p>
            <w:pPr>
              <w:spacing w:line="240" w:lineRule="atLeast"/>
              <w:jc w:val="center"/>
              <w:rPr>
                <w:rFonts w:hint="eastAsia" w:ascii="仿宋" w:hAnsi="仿宋" w:eastAsia="仿宋" w:cs="仿宋"/>
                <w:w w:val="80"/>
                <w:sz w:val="32"/>
                <w:szCs w:val="32"/>
              </w:rPr>
            </w:pPr>
          </w:p>
        </w:tc>
        <w:tc>
          <w:tcPr>
            <w:tcW w:w="1549" w:type="dxa"/>
            <w:tcBorders>
              <w:top w:val="single" w:color="auto" w:sz="6" w:space="0"/>
              <w:left w:val="single" w:color="auto" w:sz="6" w:space="0"/>
              <w:bottom w:val="single" w:color="auto" w:sz="6" w:space="0"/>
              <w:right w:val="double" w:color="auto" w:sz="4" w:space="0"/>
            </w:tcBorders>
            <w:vAlign w:val="center"/>
          </w:tcPr>
          <w:p>
            <w:pPr>
              <w:spacing w:line="240" w:lineRule="atLeast"/>
              <w:jc w:val="center"/>
              <w:rPr>
                <w:rFonts w:hint="eastAsia" w:ascii="仿宋" w:hAnsi="仿宋" w:eastAsia="仿宋" w:cs="仿宋"/>
                <w:w w:val="80"/>
                <w:sz w:val="32"/>
                <w:szCs w:val="32"/>
              </w:rPr>
            </w:pPr>
          </w:p>
        </w:tc>
      </w:tr>
    </w:tbl>
    <w:p>
      <w:pPr>
        <w:wordWrap w:val="0"/>
        <w:spacing w:line="440" w:lineRule="exact"/>
        <w:jc w:val="right"/>
        <w:rPr>
          <w:rFonts w:hint="eastAsia" w:ascii="仿宋" w:hAnsi="仿宋" w:eastAsia="仿宋" w:cs="仿宋"/>
          <w:w w:val="80"/>
          <w:sz w:val="24"/>
        </w:rPr>
      </w:pPr>
      <w:r>
        <w:rPr>
          <w:rFonts w:hint="eastAsia" w:ascii="仿宋" w:hAnsi="仿宋" w:eastAsia="仿宋" w:cs="仿宋"/>
          <w:w w:val="80"/>
          <w:sz w:val="24"/>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E2658"/>
    <w:rsid w:val="581E2658"/>
    <w:rsid w:val="71B46A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2016-12-23T03:47:00Z</dcterms:created>
  <dc:creator>admin</dc:creator>
  <cp:lastModifiedBy>admin</cp:lastModifiedBy>
  <dcterms:modified xsi:type="dcterms:W3CDTF">2017-06-08T10:16:20Z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